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696AB" w14:textId="144E79FD" w:rsidR="00823F9F" w:rsidRPr="00FF6718" w:rsidRDefault="00823F9F" w:rsidP="00823F9F">
      <w:pPr>
        <w:pStyle w:val="ListParagraph"/>
        <w:spacing w:after="0"/>
        <w:ind w:left="0" w:hanging="90"/>
        <w:jc w:val="right"/>
        <w:rPr>
          <w:rFonts w:ascii="Sylfaen" w:hAnsi="Sylfaen"/>
          <w:b/>
          <w:sz w:val="24"/>
          <w:szCs w:val="24"/>
        </w:rPr>
      </w:pPr>
      <w:r w:rsidRPr="00FF6718">
        <w:rPr>
          <w:rFonts w:ascii="Sylfaen" w:hAnsi="Sylfaen"/>
          <w:b/>
          <w:sz w:val="24"/>
          <w:szCs w:val="24"/>
          <w:lang w:val="ka-GE"/>
        </w:rPr>
        <w:t>დანართი</w:t>
      </w:r>
      <w:r w:rsidR="00E025FD" w:rsidRPr="00FF6718">
        <w:rPr>
          <w:rFonts w:ascii="Sylfaen" w:hAnsi="Sylfaen"/>
          <w:b/>
          <w:sz w:val="24"/>
          <w:szCs w:val="24"/>
          <w:lang w:val="ka-GE"/>
        </w:rPr>
        <w:t xml:space="preserve"> N</w:t>
      </w:r>
      <w:r w:rsidR="000F2ADA">
        <w:rPr>
          <w:rFonts w:ascii="Sylfaen" w:hAnsi="Sylfaen"/>
          <w:b/>
          <w:sz w:val="24"/>
          <w:szCs w:val="24"/>
        </w:rPr>
        <w:t xml:space="preserve"> </w:t>
      </w:r>
      <w:bookmarkStart w:id="0" w:name="_GoBack"/>
      <w:bookmarkEnd w:id="0"/>
      <w:r w:rsidR="00DF455F" w:rsidRPr="00FF6718">
        <w:rPr>
          <w:rFonts w:ascii="Sylfaen" w:hAnsi="Sylfaen"/>
          <w:b/>
          <w:sz w:val="24"/>
          <w:szCs w:val="24"/>
        </w:rPr>
        <w:t>1</w:t>
      </w:r>
    </w:p>
    <w:p w14:paraId="1B5F0214" w14:textId="77777777" w:rsidR="00823F9F" w:rsidRPr="00FF6718" w:rsidRDefault="00823F9F" w:rsidP="00823F9F">
      <w:pPr>
        <w:ind w:firstLine="709"/>
        <w:jc w:val="center"/>
        <w:rPr>
          <w:rFonts w:ascii="Sylfaen" w:hAnsi="Sylfaen" w:cs="Sylfaen"/>
          <w:b/>
          <w:bCs/>
          <w:lang w:val="ka-GE"/>
        </w:rPr>
      </w:pPr>
    </w:p>
    <w:p w14:paraId="26DF7895" w14:textId="77777777" w:rsidR="00823F9F" w:rsidRPr="00FF6718" w:rsidRDefault="00823F9F" w:rsidP="001E3CE0">
      <w:pPr>
        <w:jc w:val="center"/>
        <w:rPr>
          <w:rFonts w:ascii="Sylfaen" w:hAnsi="Sylfaen" w:cs="Sylfaen"/>
          <w:b/>
          <w:bCs/>
          <w:lang w:val="ka-GE"/>
        </w:rPr>
      </w:pPr>
      <w:r w:rsidRPr="00FF6718">
        <w:rPr>
          <w:rFonts w:ascii="Sylfaen" w:hAnsi="Sylfaen" w:cs="Sylfaen"/>
          <w:b/>
          <w:bCs/>
          <w:lang w:val="ka-GE"/>
        </w:rPr>
        <w:t>სახელმძღვანელო საკანონმდებლო აქტების ჩამონათვალი</w:t>
      </w:r>
    </w:p>
    <w:p w14:paraId="3080B6A7" w14:textId="77777777" w:rsidR="00E025FD" w:rsidRPr="00FF6718" w:rsidRDefault="00E025FD" w:rsidP="00823F9F">
      <w:pPr>
        <w:ind w:firstLine="709"/>
        <w:jc w:val="center"/>
        <w:rPr>
          <w:rFonts w:ascii="Sylfaen" w:eastAsia="+mn-ea" w:hAnsi="Sylfaen" w:cs="Sylfaen"/>
          <w:b/>
          <w:kern w:val="24"/>
          <w:lang w:val="fi-FI"/>
        </w:rPr>
      </w:pPr>
    </w:p>
    <w:p w14:paraId="6621B243" w14:textId="57AF3AF3" w:rsidR="00823F9F" w:rsidRPr="00FF6718" w:rsidRDefault="00823F9F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კანონი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,,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სამოქალაქო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უსაფრთხოების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შესახებ</w:t>
      </w:r>
      <w:r w:rsidR="00385DF6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“;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</w:p>
    <w:p w14:paraId="297574E9" w14:textId="4EEFB9A6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Style w:val="Hyperlink"/>
          <w:rFonts w:ascii="Sylfaen" w:eastAsia="+mn-ea" w:hAnsi="Sylfaen" w:cs="+mn-cs"/>
          <w:color w:val="auto"/>
          <w:kern w:val="24"/>
          <w:sz w:val="24"/>
          <w:szCs w:val="24"/>
          <w:u w:val="none"/>
          <w:lang w:val="fi-FI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>საქართველოს კანონი ,,</w:t>
      </w:r>
      <w:hyperlink r:id="rId5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ეროვნული უსაფრთხოების პოლიტიკის დაგეგმვისა და კოორდინაციის წესის შესახებ</w:t>
        </w:r>
      </w:hyperlink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“;</w:t>
      </w:r>
    </w:p>
    <w:p w14:paraId="3BF07104" w14:textId="79B91A50" w:rsidR="00A93425" w:rsidRPr="00FF6718" w:rsidRDefault="00100C60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 xml:space="preserve">ორგანული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კანონი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„</w:t>
      </w:r>
      <w:r w:rsidR="00A93425" w:rsidRPr="00FF6718">
        <w:rPr>
          <w:rFonts w:ascii="Sylfaen" w:hAnsi="Sylfaen" w:cs="Sylfaen"/>
          <w:bCs/>
          <w:sz w:val="24"/>
          <w:szCs w:val="24"/>
          <w:lang w:val="ka-GE"/>
        </w:rPr>
        <w:t>ადგილობრივი თვითმმართველობის კოდექსი</w:t>
      </w:r>
      <w:r w:rsidRPr="00FF6718">
        <w:rPr>
          <w:rFonts w:ascii="Sylfaen" w:hAnsi="Sylfaen" w:cs="Sylfaen"/>
          <w:bCs/>
          <w:sz w:val="24"/>
          <w:szCs w:val="24"/>
          <w:lang w:val="ka-GE"/>
        </w:rPr>
        <w:t>“</w:t>
      </w:r>
      <w:r w:rsidR="00A93425" w:rsidRPr="00FF6718">
        <w:rPr>
          <w:rFonts w:ascii="Sylfaen" w:hAnsi="Sylfaen" w:cs="Sylfaen"/>
          <w:bCs/>
          <w:sz w:val="24"/>
          <w:szCs w:val="24"/>
          <w:lang w:val="ka-GE"/>
        </w:rPr>
        <w:t>;</w:t>
      </w:r>
    </w:p>
    <w:p w14:paraId="109B8305" w14:textId="63794E29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>საქართველოს კანონი ,,გარემოს დაცვის შესახებ“;</w:t>
      </w:r>
    </w:p>
    <w:p w14:paraId="38FE165B" w14:textId="3FB85841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>საქართველოს კანონი ,,</w:t>
      </w:r>
      <w:hyperlink r:id="rId6" w:anchor="!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ბირთვული და რადიაციული უსაფრთხოების შესახებ</w:t>
        </w:r>
      </w:hyperlink>
      <w:r w:rsidRPr="00FF6718">
        <w:rPr>
          <w:rFonts w:ascii="Sylfaen" w:hAnsi="Sylfaen" w:cs="Sylfaen"/>
          <w:bCs/>
          <w:sz w:val="24"/>
          <w:szCs w:val="24"/>
          <w:lang w:val="ka-GE"/>
        </w:rPr>
        <w:t>“;</w:t>
      </w:r>
    </w:p>
    <w:p w14:paraId="66199066" w14:textId="2FC5AC1D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2015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სექტემბრის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6E4912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N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508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,,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სამოქალაქო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უსაფრთხოების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ეროვნული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გეგმის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შესახებ</w:t>
      </w:r>
      <w:r w:rsidR="00100C60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“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; </w:t>
      </w:r>
    </w:p>
    <w:p w14:paraId="72B143D4" w14:textId="31EA02C0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>საქართველოს მთავრობის 2017 წლი</w:t>
      </w:r>
      <w:r w:rsidR="00243C29" w:rsidRPr="00FF6718">
        <w:rPr>
          <w:rFonts w:ascii="Sylfaen" w:hAnsi="Sylfaen" w:cs="Sylfaen"/>
          <w:bCs/>
          <w:sz w:val="24"/>
          <w:szCs w:val="24"/>
          <w:lang w:val="ka-GE"/>
        </w:rPr>
        <w:t xml:space="preserve">ს 6 ოქტომბრის N453 დადგენილება </w:t>
      </w: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 </w:t>
      </w:r>
      <w:r w:rsidR="00100C60" w:rsidRPr="00FF6718">
        <w:rPr>
          <w:rFonts w:ascii="Sylfaen" w:hAnsi="Sylfaen" w:cs="Sylfaen"/>
          <w:bCs/>
          <w:sz w:val="24"/>
          <w:szCs w:val="24"/>
          <w:lang w:val="ka-GE"/>
        </w:rPr>
        <w:t>„</w:t>
      </w:r>
      <w:hyperlink r:id="rId7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საგანგებო სიტუაციის რისკის მართვის გეგმის მომზადების წესების შემუშავების შესახებ</w:t>
        </w:r>
      </w:hyperlink>
      <w:r w:rsidR="00100C60"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</w:t>
      </w:r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;</w:t>
      </w:r>
    </w:p>
    <w:p w14:paraId="1584121B" w14:textId="1DBA23B2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>საქართველოს მთავრობის 2017 წლი</w:t>
      </w:r>
      <w:r w:rsidR="00243C29" w:rsidRPr="00FF6718">
        <w:rPr>
          <w:rFonts w:ascii="Sylfaen" w:hAnsi="Sylfaen" w:cs="Sylfaen"/>
          <w:bCs/>
          <w:sz w:val="24"/>
          <w:szCs w:val="24"/>
          <w:lang w:val="ka-GE"/>
        </w:rPr>
        <w:t xml:space="preserve">ს 6 ოქტომბრის N452 დადგენილება </w:t>
      </w: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 </w:t>
      </w:r>
      <w:r w:rsidR="00100C60" w:rsidRPr="00FF6718">
        <w:rPr>
          <w:rFonts w:ascii="Sylfaen" w:hAnsi="Sylfaen" w:cs="Sylfaen"/>
          <w:bCs/>
          <w:sz w:val="24"/>
          <w:szCs w:val="24"/>
          <w:lang w:val="ka-GE"/>
        </w:rPr>
        <w:t>„</w:t>
      </w:r>
      <w:hyperlink r:id="rId8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საგანგებო მართვის გეგმის მომზადების წესების შემუშავების შესახებ</w:t>
        </w:r>
      </w:hyperlink>
      <w:r w:rsidR="00100C60"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</w:t>
      </w:r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;</w:t>
      </w:r>
    </w:p>
    <w:p w14:paraId="5FDDDED1" w14:textId="669B50C9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="002365E3"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2022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="002365E3"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10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2365E3"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ივნ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6E4912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N</w:t>
      </w:r>
      <w:r w:rsidR="002365E3"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>309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„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სახელმწიფო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სახანძრო</w:t>
      </w:r>
      <w:r w:rsidR="002365E3"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 xml:space="preserve"> </w:t>
      </w:r>
      <w:r w:rsidR="002365E3" w:rsidRPr="00FF6718">
        <w:rPr>
          <w:rFonts w:ascii="Sylfaen" w:eastAsia="+mn-ea" w:hAnsi="Sylfaen" w:cs="Sylfaen"/>
          <w:kern w:val="24"/>
          <w:sz w:val="24"/>
          <w:szCs w:val="24"/>
          <w:lang w:val="ka-GE"/>
        </w:rPr>
        <w:t>ზედამხედველობისა სასიცოცხლო მნიშვნელობის ობიექტების ზედამხედველობის განხორციელების წესის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თაობაზე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>“;</w:t>
      </w:r>
    </w:p>
    <w:p w14:paraId="7A8F474F" w14:textId="4CEF870C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საქართველოს მთავრობის 2017 </w:t>
      </w:r>
      <w:r w:rsidR="00243C29" w:rsidRPr="00FF6718">
        <w:rPr>
          <w:rFonts w:ascii="Sylfaen" w:hAnsi="Sylfaen" w:cs="Sylfaen"/>
          <w:bCs/>
          <w:sz w:val="24"/>
          <w:szCs w:val="24"/>
          <w:lang w:val="ka-GE"/>
        </w:rPr>
        <w:t xml:space="preserve">წლის 11 იანვრის N4 დადგენილება </w:t>
      </w: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 </w:t>
      </w:r>
      <w:r w:rsidR="00D04F82" w:rsidRPr="00FF6718">
        <w:rPr>
          <w:rFonts w:ascii="Sylfaen" w:hAnsi="Sylfaen" w:cs="Sylfaen"/>
          <w:bCs/>
          <w:sz w:val="24"/>
          <w:szCs w:val="24"/>
          <w:lang w:val="ka-GE"/>
        </w:rPr>
        <w:t>„</w:t>
      </w:r>
      <w:hyperlink r:id="rId9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საქართველოს კატასტროფის რისკის შემცირების 2017-2020 წლების ეროვნული სტრატეგიისა და მისი სამოქმედო გეგმის დამტკიცების შესახებ</w:t>
        </w:r>
      </w:hyperlink>
      <w:r w:rsidR="00D04F82"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</w:t>
      </w:r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;</w:t>
      </w:r>
    </w:p>
    <w:p w14:paraId="085FB633" w14:textId="0980669F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საქართველოს მთავრობის 2016 წლის 22 აპრილის N195 დადგენილება  </w:t>
      </w:r>
      <w:r w:rsidR="00D04F82" w:rsidRPr="00FF6718">
        <w:rPr>
          <w:rFonts w:ascii="Sylfaen" w:hAnsi="Sylfaen" w:cs="Sylfaen"/>
          <w:bCs/>
          <w:sz w:val="24"/>
          <w:szCs w:val="24"/>
          <w:lang w:val="ka-GE"/>
        </w:rPr>
        <w:t>„</w:t>
      </w:r>
      <w:hyperlink r:id="rId10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ზღვაში ნავთობის დაღვრაზე რეაგირების ეროვნული გეგმის დამტკიცების თაობაზე</w:t>
        </w:r>
      </w:hyperlink>
      <w:r w:rsidR="00D04F82"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</w:t>
      </w:r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;</w:t>
      </w:r>
    </w:p>
    <w:p w14:paraId="5ADD7D45" w14:textId="7ECF0A4B" w:rsidR="00A93425" w:rsidRPr="00FF6718" w:rsidRDefault="00A93425" w:rsidP="001E3CE0">
      <w:pPr>
        <w:pStyle w:val="ListParagraph"/>
        <w:numPr>
          <w:ilvl w:val="0"/>
          <w:numId w:val="1"/>
        </w:numPr>
        <w:tabs>
          <w:tab w:val="left" w:pos="426"/>
        </w:tabs>
        <w:ind w:left="-90" w:right="175"/>
        <w:jc w:val="both"/>
        <w:rPr>
          <w:rFonts w:ascii="Sylfaen" w:hAnsi="Sylfaen" w:cs="Sylfaen"/>
          <w:bCs/>
          <w:sz w:val="24"/>
          <w:szCs w:val="24"/>
          <w:lang w:val="ka-GE"/>
        </w:rPr>
      </w:pPr>
      <w:r w:rsidRPr="00FF6718">
        <w:rPr>
          <w:rFonts w:ascii="Sylfaen" w:hAnsi="Sylfaen" w:cs="Sylfaen"/>
          <w:bCs/>
          <w:sz w:val="24"/>
          <w:szCs w:val="24"/>
          <w:lang w:val="ka-GE"/>
        </w:rPr>
        <w:t xml:space="preserve">საქართველოს მთავრობის 2016 წლის 9 მარტის N119 დადგენილება  </w:t>
      </w:r>
      <w:r w:rsidR="00D04F82" w:rsidRPr="00FF6718">
        <w:rPr>
          <w:rFonts w:ascii="Sylfaen" w:hAnsi="Sylfaen" w:cs="Sylfaen"/>
          <w:bCs/>
          <w:sz w:val="24"/>
          <w:szCs w:val="24"/>
          <w:lang w:val="ka-GE"/>
        </w:rPr>
        <w:t>„</w:t>
      </w:r>
      <w:hyperlink r:id="rId11" w:history="1">
        <w:r w:rsidRPr="00FF6718">
          <w:rPr>
            <w:rStyle w:val="Hyperlink"/>
            <w:rFonts w:ascii="Sylfaen" w:hAnsi="Sylfaen" w:cs="Sylfaen"/>
            <w:bCs/>
            <w:color w:val="auto"/>
            <w:sz w:val="24"/>
            <w:szCs w:val="24"/>
            <w:u w:val="none"/>
            <w:lang w:val="ka-GE"/>
          </w:rPr>
          <w:t>სახანძრო დაცვის დანაყოფების შენობა-ნაგებობების დაპროექტების ნორმების შესახებ ტექნიკური რეგლამენტის დამტკიცების თაობაზე</w:t>
        </w:r>
      </w:hyperlink>
      <w:r w:rsidR="00D04F82"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“</w:t>
      </w:r>
      <w:r w:rsidRPr="00FF6718">
        <w:rPr>
          <w:rStyle w:val="Hyperlink"/>
          <w:rFonts w:ascii="Sylfaen" w:hAnsi="Sylfaen" w:cs="Sylfaen"/>
          <w:bCs/>
          <w:color w:val="auto"/>
          <w:sz w:val="24"/>
          <w:szCs w:val="24"/>
          <w:u w:val="none"/>
          <w:lang w:val="ka-GE"/>
        </w:rPr>
        <w:t>;</w:t>
      </w:r>
    </w:p>
    <w:p w14:paraId="146E00FA" w14:textId="502961E2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2014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14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იანვარის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/>
          <w:kern w:val="24"/>
          <w:sz w:val="24"/>
          <w:szCs w:val="24"/>
          <w:lang w:val="fi-FI"/>
        </w:rPr>
        <w:t>№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51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D04F82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„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ტექნიკური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რეგლამენტის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- ,,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სამოქალაქო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უსაფრთხოების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საინჟინრო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>-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ტექნიკური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ღონისძიებების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“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თაობაზე</w:t>
      </w:r>
      <w:r w:rsidR="00D04F82" w:rsidRPr="00FF6718">
        <w:rPr>
          <w:rFonts w:ascii="Sylfaen" w:eastAsia="+mn-ea" w:hAnsi="Sylfaen" w:cs="Sylfaen"/>
          <w:kern w:val="24"/>
          <w:sz w:val="24"/>
          <w:szCs w:val="24"/>
          <w:lang w:val="ka-GE"/>
        </w:rPr>
        <w:t>“</w:t>
      </w:r>
      <w:r w:rsidRPr="00FF6718">
        <w:rPr>
          <w:rFonts w:ascii="Sylfaen" w:eastAsia="+mn-ea" w:hAnsi="Sylfaen" w:cs="Sylfaen"/>
          <w:kern w:val="24"/>
          <w:sz w:val="24"/>
          <w:szCs w:val="24"/>
          <w:lang w:val="ka-GE"/>
        </w:rPr>
        <w:t>;</w:t>
      </w:r>
    </w:p>
    <w:p w14:paraId="2FF24641" w14:textId="236F0662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2010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ივნისის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4950B2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N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153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="004950B2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 xml:space="preserve"> „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საგანგებო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სიტუაციებზე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რეაგირების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ძალების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წესდების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4950B2"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შესახე</w:t>
      </w:r>
      <w:r w:rsidR="004950B2" w:rsidRPr="00FF6718">
        <w:rPr>
          <w:rFonts w:ascii="Sylfaen" w:eastAsia="+mn-ea" w:hAnsi="Sylfaen" w:cs="Sylfaen"/>
          <w:kern w:val="24"/>
          <w:sz w:val="24"/>
          <w:szCs w:val="24"/>
          <w:lang w:val="ka-GE"/>
        </w:rPr>
        <w:t>ბ“</w:t>
      </w:r>
      <w:r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;</w:t>
      </w:r>
    </w:p>
    <w:p w14:paraId="7C6DC767" w14:textId="668426B9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2010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ივნისის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21081E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N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154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="0021081E"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6330A6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„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უსაფრთხოების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დეკლარაციის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წარდგენის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წესის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შესახებ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ინსტრუქციის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თაობაზე</w:t>
      </w:r>
      <w:r w:rsidR="006330A6" w:rsidRPr="00FF6718">
        <w:rPr>
          <w:rFonts w:ascii="Sylfaen" w:eastAsia="+mn-ea" w:hAnsi="Sylfaen" w:cs="Sylfaen"/>
          <w:kern w:val="24"/>
          <w:sz w:val="24"/>
          <w:szCs w:val="24"/>
          <w:lang w:val="ka-GE"/>
        </w:rPr>
        <w:t>“</w:t>
      </w:r>
      <w:r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;</w:t>
      </w:r>
    </w:p>
    <w:p w14:paraId="0A27A004" w14:textId="0A563B50" w:rsidR="00A93425" w:rsidRPr="00FF6718" w:rsidRDefault="00A93425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საქართველოს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მთავრობის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2015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წლის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23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ივლისის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="0021081E"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N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370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დადგენილება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„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სახანძრო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უსაფრთხოების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წესებისა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პირობების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შესახებ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ტექნიკური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რეგლამენტის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დამტკიცების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 xml:space="preserve"> </w:t>
      </w:r>
      <w:r w:rsidRPr="00FF6718">
        <w:rPr>
          <w:rFonts w:ascii="Sylfaen" w:eastAsia="+mn-ea" w:hAnsi="Sylfaen" w:cs="Sylfaen"/>
          <w:kern w:val="24"/>
          <w:sz w:val="24"/>
          <w:szCs w:val="24"/>
          <w:lang w:val="fi-FI"/>
        </w:rPr>
        <w:t>თაობაზე</w:t>
      </w:r>
      <w:r w:rsidRPr="00FF6718">
        <w:rPr>
          <w:rFonts w:ascii="Sylfaen" w:eastAsia="+mn-ea" w:hAnsi="Sylfaen" w:cs="+mn-cs"/>
          <w:kern w:val="24"/>
          <w:sz w:val="24"/>
          <w:szCs w:val="24"/>
          <w:lang w:val="fi-FI"/>
        </w:rPr>
        <w:t>“</w:t>
      </w:r>
      <w:r w:rsidRPr="00FF6718">
        <w:rPr>
          <w:rFonts w:ascii="Sylfaen" w:eastAsia="+mn-ea" w:hAnsi="Sylfaen" w:cs="+mn-cs"/>
          <w:kern w:val="24"/>
          <w:sz w:val="24"/>
          <w:szCs w:val="24"/>
          <w:lang w:val="ka-GE"/>
        </w:rPr>
        <w:t>;</w:t>
      </w:r>
    </w:p>
    <w:p w14:paraId="7C09A291" w14:textId="2B812805" w:rsidR="00B67C1C" w:rsidRPr="00FF6718" w:rsidRDefault="00B67C1C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proofErr w:type="spellStart"/>
      <w:r w:rsidRPr="00FF6718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Pr="00FF6718">
        <w:rPr>
          <w:rFonts w:ascii="Sylfaen" w:hAnsi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მთავრობის</w:t>
      </w:r>
      <w:proofErr w:type="spellEnd"/>
      <w:r w:rsidRPr="00FF6718">
        <w:rPr>
          <w:rFonts w:ascii="Sylfaen" w:hAnsi="Sylfaen"/>
          <w:sz w:val="24"/>
          <w:szCs w:val="24"/>
        </w:rPr>
        <w:t xml:space="preserve"> 2018 </w:t>
      </w:r>
      <w:proofErr w:type="spellStart"/>
      <w:r w:rsidRPr="00FF6718">
        <w:rPr>
          <w:rFonts w:ascii="Sylfaen" w:hAnsi="Sylfaen" w:cs="Sylfaen"/>
          <w:sz w:val="24"/>
          <w:szCs w:val="24"/>
        </w:rPr>
        <w:t>წლის</w:t>
      </w:r>
      <w:proofErr w:type="spellEnd"/>
      <w:r w:rsidRPr="00FF6718">
        <w:rPr>
          <w:rFonts w:ascii="Sylfaen" w:hAnsi="Sylfaen"/>
          <w:sz w:val="24"/>
          <w:szCs w:val="24"/>
        </w:rPr>
        <w:t xml:space="preserve"> 27 </w:t>
      </w:r>
      <w:proofErr w:type="spellStart"/>
      <w:r w:rsidRPr="00FF6718">
        <w:rPr>
          <w:rFonts w:ascii="Sylfaen" w:hAnsi="Sylfaen" w:cs="Sylfaen"/>
          <w:sz w:val="24"/>
          <w:szCs w:val="24"/>
        </w:rPr>
        <w:t>ნოემბრის</w:t>
      </w:r>
      <w:proofErr w:type="spellEnd"/>
      <w:r w:rsidRPr="00FF6718">
        <w:rPr>
          <w:rFonts w:ascii="Sylfaen" w:hAnsi="Sylfaen"/>
          <w:sz w:val="24"/>
          <w:szCs w:val="24"/>
        </w:rPr>
        <w:t xml:space="preserve"> №577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დადგენილება</w:t>
      </w:r>
      <w:proofErr w:type="spellEnd"/>
      <w:r w:rsidRPr="00FF6718">
        <w:rPr>
          <w:rFonts w:ascii="Sylfaen" w:hAnsi="Sylfaen"/>
          <w:sz w:val="24"/>
          <w:szCs w:val="24"/>
        </w:rPr>
        <w:t xml:space="preserve"> </w:t>
      </w:r>
      <w:r w:rsidRPr="00FF6718">
        <w:rPr>
          <w:rFonts w:ascii="Sylfaen" w:hAnsi="Sylfaen" w:cs="Sylfaen"/>
          <w:sz w:val="24"/>
          <w:szCs w:val="24"/>
        </w:rPr>
        <w:t>„</w:t>
      </w:r>
      <w:proofErr w:type="spellStart"/>
      <w:r w:rsidRPr="00FF6718">
        <w:rPr>
          <w:rFonts w:ascii="Sylfaen" w:hAnsi="Sylfaen" w:cs="Sylfaen"/>
          <w:sz w:val="24"/>
          <w:szCs w:val="24"/>
        </w:rPr>
        <w:t>სამოქალაქო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უსაფრთხოების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სფეროს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მოხალისეთა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წესდების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დამტკიცების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შესახ</w:t>
      </w:r>
      <w:proofErr w:type="spellEnd"/>
      <w:r w:rsidRPr="00FF6718">
        <w:rPr>
          <w:rFonts w:ascii="Sylfaen" w:hAnsi="Sylfaen" w:cs="Sylfaen"/>
          <w:sz w:val="24"/>
          <w:szCs w:val="24"/>
          <w:lang w:val="ka-GE"/>
        </w:rPr>
        <w:t>ებ“;</w:t>
      </w:r>
    </w:p>
    <w:p w14:paraId="14E9057C" w14:textId="2A1FFF19" w:rsidR="00B67C1C" w:rsidRPr="00FF6718" w:rsidRDefault="00B67C1C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proofErr w:type="spellStart"/>
      <w:r w:rsidRPr="00FF6718">
        <w:rPr>
          <w:rFonts w:ascii="Sylfaen" w:hAnsi="Sylfaen" w:cs="Sylfaen"/>
          <w:sz w:val="24"/>
          <w:szCs w:val="24"/>
        </w:rPr>
        <w:lastRenderedPageBreak/>
        <w:t>საქართველოს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მთავრობის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2020 </w:t>
      </w:r>
      <w:proofErr w:type="spellStart"/>
      <w:r w:rsidRPr="00FF6718">
        <w:rPr>
          <w:rFonts w:ascii="Sylfaen" w:hAnsi="Sylfaen" w:cs="Sylfaen"/>
          <w:sz w:val="24"/>
          <w:szCs w:val="24"/>
        </w:rPr>
        <w:t>წლის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23 </w:t>
      </w:r>
      <w:proofErr w:type="spellStart"/>
      <w:r w:rsidRPr="00FF6718">
        <w:rPr>
          <w:rFonts w:ascii="Sylfaen" w:hAnsi="Sylfaen" w:cs="Sylfaen"/>
          <w:sz w:val="24"/>
          <w:szCs w:val="24"/>
        </w:rPr>
        <w:t>სექტემბრის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N590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დადგენილება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„</w:t>
      </w:r>
      <w:proofErr w:type="spellStart"/>
      <w:r w:rsidRPr="00FF6718">
        <w:rPr>
          <w:rFonts w:ascii="Sylfaen" w:hAnsi="Sylfaen" w:cs="Sylfaen"/>
          <w:sz w:val="24"/>
          <w:szCs w:val="24"/>
        </w:rPr>
        <w:t>ინციდენტისა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და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საგანგებო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სიტუაციის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კლასიფიკაციის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წესის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დამტკიცების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შესახებ</w:t>
      </w:r>
      <w:proofErr w:type="spellEnd"/>
      <w:r w:rsidRPr="00FF6718">
        <w:rPr>
          <w:rFonts w:ascii="Sylfaen" w:hAnsi="Sylfaen" w:cs="Sylfaen"/>
          <w:sz w:val="24"/>
          <w:szCs w:val="24"/>
        </w:rPr>
        <w:t>“</w:t>
      </w:r>
      <w:r w:rsidRPr="00FF6718">
        <w:rPr>
          <w:rFonts w:ascii="Sylfaen" w:hAnsi="Sylfaen" w:cs="Sylfaen"/>
          <w:sz w:val="24"/>
          <w:szCs w:val="24"/>
          <w:lang w:val="ka-GE"/>
        </w:rPr>
        <w:t>;</w:t>
      </w:r>
    </w:p>
    <w:p w14:paraId="288A3016" w14:textId="51F0D6E2" w:rsidR="00B67C1C" w:rsidRPr="00FF6718" w:rsidRDefault="00B67C1C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proofErr w:type="spellStart"/>
      <w:r w:rsidRPr="00FF6718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მთავრობის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2021 </w:t>
      </w:r>
      <w:proofErr w:type="spellStart"/>
      <w:r w:rsidRPr="00FF6718">
        <w:rPr>
          <w:rFonts w:ascii="Sylfaen" w:hAnsi="Sylfaen" w:cs="Sylfaen"/>
          <w:sz w:val="24"/>
          <w:szCs w:val="24"/>
        </w:rPr>
        <w:t>წლის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4 </w:t>
      </w:r>
      <w:proofErr w:type="spellStart"/>
      <w:r w:rsidRPr="00FF6718">
        <w:rPr>
          <w:rFonts w:ascii="Sylfaen" w:hAnsi="Sylfaen" w:cs="Sylfaen"/>
          <w:sz w:val="24"/>
          <w:szCs w:val="24"/>
        </w:rPr>
        <w:t>თებერვლის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№48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დადგენილება</w:t>
      </w:r>
      <w:proofErr w:type="spellEnd"/>
      <w:r w:rsidRPr="00FF6718"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FF6718">
        <w:rPr>
          <w:rFonts w:ascii="Sylfaen" w:hAnsi="Sylfaen" w:cs="Sylfaen"/>
          <w:sz w:val="24"/>
          <w:szCs w:val="24"/>
        </w:rPr>
        <w:t>„</w:t>
      </w:r>
      <w:proofErr w:type="spellStart"/>
      <w:r w:rsidRPr="00FF6718">
        <w:rPr>
          <w:rFonts w:ascii="Sylfaen" w:hAnsi="Sylfaen" w:cs="Sylfaen"/>
          <w:sz w:val="24"/>
          <w:szCs w:val="24"/>
        </w:rPr>
        <w:t>მუნიციპალიტეტის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უსაფრთხოების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პასპორტის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შემუშავების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წესის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FF6718">
        <w:rPr>
          <w:rFonts w:ascii="Sylfaen" w:hAnsi="Sylfaen" w:cs="Sylfaen"/>
          <w:sz w:val="24"/>
          <w:szCs w:val="24"/>
        </w:rPr>
        <w:t>დამტკიცების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proofErr w:type="gramStart"/>
      <w:r w:rsidRPr="00FF6718">
        <w:rPr>
          <w:rFonts w:ascii="Sylfaen" w:hAnsi="Sylfaen" w:cs="Sylfaen"/>
          <w:sz w:val="24"/>
          <w:szCs w:val="24"/>
        </w:rPr>
        <w:t>შესახებ</w:t>
      </w:r>
      <w:proofErr w:type="spellEnd"/>
      <w:r w:rsidRPr="00FF6718">
        <w:rPr>
          <w:rFonts w:ascii="Sylfaen" w:hAnsi="Sylfaen" w:cs="Sylfaen"/>
          <w:sz w:val="24"/>
          <w:szCs w:val="24"/>
        </w:rPr>
        <w:t>“</w:t>
      </w:r>
      <w:proofErr w:type="gramEnd"/>
      <w:r w:rsidRPr="00FF6718">
        <w:rPr>
          <w:rFonts w:ascii="Sylfaen" w:hAnsi="Sylfaen" w:cs="Sylfaen"/>
          <w:sz w:val="24"/>
          <w:szCs w:val="24"/>
          <w:lang w:val="ka-GE"/>
        </w:rPr>
        <w:t>.</w:t>
      </w:r>
    </w:p>
    <w:p w14:paraId="1F7081B5" w14:textId="2F93BDF3" w:rsidR="00215AE2" w:rsidRPr="00FF6718" w:rsidRDefault="00215AE2" w:rsidP="001E3CE0">
      <w:pPr>
        <w:pStyle w:val="ListParagraph"/>
        <w:numPr>
          <w:ilvl w:val="0"/>
          <w:numId w:val="1"/>
        </w:numPr>
        <w:ind w:left="-90" w:right="175"/>
        <w:jc w:val="both"/>
        <w:rPr>
          <w:rFonts w:ascii="Sylfaen" w:eastAsia="+mn-ea" w:hAnsi="Sylfaen" w:cs="+mn-cs"/>
          <w:kern w:val="24"/>
          <w:sz w:val="24"/>
          <w:szCs w:val="24"/>
          <w:lang w:val="fi-FI"/>
        </w:rPr>
      </w:pPr>
      <w:proofErr w:type="spellStart"/>
      <w:r w:rsidRPr="00FF6718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proofErr w:type="spellStart"/>
      <w:proofErr w:type="gramStart"/>
      <w:r w:rsidRPr="00FF6718">
        <w:rPr>
          <w:rFonts w:ascii="Sylfaen" w:hAnsi="Sylfaen" w:cs="Sylfaen"/>
          <w:sz w:val="24"/>
          <w:szCs w:val="24"/>
        </w:rPr>
        <w:t>მთავრობის</w:t>
      </w:r>
      <w:proofErr w:type="spellEnd"/>
      <w:r w:rsidRPr="00FF6718">
        <w:rPr>
          <w:rFonts w:ascii="Sylfaen" w:hAnsi="Sylfaen" w:cs="Sylfaen"/>
          <w:sz w:val="24"/>
          <w:szCs w:val="24"/>
        </w:rPr>
        <w:t xml:space="preserve"> </w:t>
      </w:r>
      <w:r w:rsidRPr="00FF6718">
        <w:rPr>
          <w:rFonts w:ascii="Sylfaen" w:hAnsi="Sylfaen" w:cs="Sylfaen"/>
          <w:sz w:val="24"/>
          <w:szCs w:val="24"/>
          <w:lang w:val="ka-GE"/>
        </w:rPr>
        <w:t xml:space="preserve"> 2016</w:t>
      </w:r>
      <w:proofErr w:type="gramEnd"/>
      <w:r w:rsidRPr="00FF6718">
        <w:rPr>
          <w:rFonts w:ascii="Sylfaen" w:hAnsi="Sylfaen" w:cs="Sylfaen"/>
          <w:sz w:val="24"/>
          <w:szCs w:val="24"/>
          <w:lang w:val="ka-GE"/>
        </w:rPr>
        <w:t xml:space="preserve"> წლის 9 ივნისის N260 დადგენილება - საავტომობილო გვირაბებში საგანგებო შემთხვევების პრევენციისა და საგანგებო შემთვევებზე რეაგირების ტექნიკური რეგლამენტის დამტკიცების თაობაზე.</w:t>
      </w:r>
    </w:p>
    <w:p w14:paraId="2718C8F6" w14:textId="77777777" w:rsidR="00A93425" w:rsidRPr="007C4774" w:rsidRDefault="00A93425" w:rsidP="00A93425">
      <w:pPr>
        <w:rPr>
          <w:color w:val="FF0000"/>
        </w:rPr>
      </w:pPr>
    </w:p>
    <w:p w14:paraId="28305462" w14:textId="77777777" w:rsidR="00F9079D" w:rsidRPr="00A93425" w:rsidRDefault="00F9079D"/>
    <w:sectPr w:rsidR="00F9079D" w:rsidRPr="00A93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E2BF4"/>
    <w:multiLevelType w:val="hybridMultilevel"/>
    <w:tmpl w:val="CBE82D5A"/>
    <w:lvl w:ilvl="0" w:tplc="42C888A0">
      <w:start w:val="1"/>
      <w:numFmt w:val="decimal"/>
      <w:lvlText w:val="%1."/>
      <w:lvlJc w:val="left"/>
      <w:pPr>
        <w:ind w:left="1069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F9F"/>
    <w:rsid w:val="000822B0"/>
    <w:rsid w:val="000F2ADA"/>
    <w:rsid w:val="00100C60"/>
    <w:rsid w:val="001E3CE0"/>
    <w:rsid w:val="0021081E"/>
    <w:rsid w:val="00215AE2"/>
    <w:rsid w:val="002365E3"/>
    <w:rsid w:val="00243C29"/>
    <w:rsid w:val="002F6141"/>
    <w:rsid w:val="00385DF6"/>
    <w:rsid w:val="004950B2"/>
    <w:rsid w:val="005C564A"/>
    <w:rsid w:val="006330A6"/>
    <w:rsid w:val="006E4912"/>
    <w:rsid w:val="007B00E6"/>
    <w:rsid w:val="007C4774"/>
    <w:rsid w:val="00823F9F"/>
    <w:rsid w:val="00910A78"/>
    <w:rsid w:val="00A93425"/>
    <w:rsid w:val="00B67C1C"/>
    <w:rsid w:val="00BF0074"/>
    <w:rsid w:val="00D04F82"/>
    <w:rsid w:val="00D945F9"/>
    <w:rsid w:val="00DF455F"/>
    <w:rsid w:val="00E025FD"/>
    <w:rsid w:val="00F57E87"/>
    <w:rsid w:val="00F8067B"/>
    <w:rsid w:val="00F9079D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F82D3"/>
  <w15:chartTrackingRefBased/>
  <w15:docId w15:val="{0F3E4F93-EAAF-4D28-AD33-602F731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23F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A934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sne.gov.ge/ka/document/view/382462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atsne.gov.ge/ka/document/view/382464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sne.gov.ge/ka/document/view/1618592?publication=9" TargetMode="External"/><Relationship Id="rId11" Type="http://schemas.openxmlformats.org/officeDocument/2006/relationships/hyperlink" Target="https://matsne.gov.ge/ka/document/view/3217685" TargetMode="External"/><Relationship Id="rId5" Type="http://schemas.openxmlformats.org/officeDocument/2006/relationships/hyperlink" Target="https://matsne.gov.ge/ka/document/view/2764463" TargetMode="External"/><Relationship Id="rId10" Type="http://schemas.openxmlformats.org/officeDocument/2006/relationships/hyperlink" Target="https://matsne.gov.ge/ka/document/view/3266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sne.gov.ge/ka/document/view/35477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Giorgi Nachkebia</cp:lastModifiedBy>
  <cp:revision>6</cp:revision>
  <dcterms:created xsi:type="dcterms:W3CDTF">2022-11-21T06:58:00Z</dcterms:created>
  <dcterms:modified xsi:type="dcterms:W3CDTF">2025-03-20T11:19:00Z</dcterms:modified>
</cp:coreProperties>
</file>